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A6" w:rsidRDefault="00F62EA6" w:rsidP="00F62EA6">
      <w:pPr>
        <w:spacing w:line="336" w:lineRule="auto"/>
        <w:jc w:val="center"/>
        <w:rPr>
          <w:b/>
          <w:sz w:val="28"/>
          <w:szCs w:val="28"/>
        </w:rPr>
      </w:pPr>
      <w:r w:rsidRPr="0077284B">
        <w:rPr>
          <w:b/>
          <w:sz w:val="28"/>
          <w:szCs w:val="28"/>
        </w:rPr>
        <w:t>Смета затрат</w:t>
      </w:r>
      <w:r>
        <w:rPr>
          <w:b/>
          <w:sz w:val="28"/>
          <w:szCs w:val="28"/>
        </w:rPr>
        <w:t xml:space="preserve"> ГК № 2 на 2019 год из расчета 577 гаражей.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Расход электроэнергии составит </w:t>
      </w:r>
      <w:r>
        <w:rPr>
          <w:b/>
          <w:sz w:val="28"/>
          <w:szCs w:val="28"/>
        </w:rPr>
        <w:t>900,00 руб. с гаража без счётчика на общих основаниях.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Вывоз мусора (ТБО), в том числе и вырубка сухостоя, составит </w:t>
      </w:r>
      <w:r>
        <w:rPr>
          <w:b/>
          <w:sz w:val="28"/>
          <w:szCs w:val="28"/>
        </w:rPr>
        <w:t>2</w:t>
      </w:r>
      <w:r w:rsidR="00912B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 руб</w:t>
      </w:r>
      <w:r>
        <w:rPr>
          <w:sz w:val="28"/>
          <w:szCs w:val="28"/>
        </w:rPr>
        <w:t>. с гаража.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Аренда земли </w:t>
      </w:r>
      <w:r>
        <w:rPr>
          <w:b/>
          <w:sz w:val="28"/>
          <w:szCs w:val="28"/>
        </w:rPr>
        <w:t>(подъездные пути)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3606,06*12: 577 = </w:t>
      </w:r>
      <w:r w:rsidRPr="00A15C80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5,00 </w:t>
      </w:r>
      <w:r>
        <w:rPr>
          <w:b/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Договор с организацией по ведению бухучёта и налогообложения, в том числе по кассовой дисциплине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6000</w:t>
      </w:r>
      <w:r w:rsidR="00242CF1">
        <w:rPr>
          <w:sz w:val="28"/>
          <w:szCs w:val="28"/>
        </w:rPr>
        <w:t>0</w:t>
      </w:r>
      <w:r>
        <w:rPr>
          <w:sz w:val="28"/>
          <w:szCs w:val="28"/>
        </w:rPr>
        <w:t>:577=</w:t>
      </w:r>
      <w:r>
        <w:rPr>
          <w:b/>
          <w:sz w:val="28"/>
          <w:szCs w:val="28"/>
        </w:rPr>
        <w:t>104,00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Аттестация электрика </w:t>
      </w:r>
      <w:r>
        <w:rPr>
          <w:b/>
          <w:sz w:val="28"/>
          <w:szCs w:val="28"/>
        </w:rPr>
        <w:t>(проводится ежегодно)</w:t>
      </w:r>
      <w:r>
        <w:rPr>
          <w:sz w:val="28"/>
          <w:szCs w:val="28"/>
        </w:rPr>
        <w:t>:</w:t>
      </w:r>
    </w:p>
    <w:p w:rsidR="00F62EA6" w:rsidRDefault="00242CF1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1700</w:t>
      </w:r>
      <w:r w:rsidR="00F62EA6">
        <w:rPr>
          <w:sz w:val="28"/>
          <w:szCs w:val="28"/>
        </w:rPr>
        <w:t>:475=</w:t>
      </w:r>
      <w:r w:rsidR="00F62EA6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6</w:t>
      </w:r>
      <w:r w:rsidR="00F62EA6">
        <w:rPr>
          <w:b/>
          <w:sz w:val="28"/>
          <w:szCs w:val="28"/>
        </w:rPr>
        <w:t xml:space="preserve"> руб</w:t>
      </w:r>
      <w:r w:rsidR="00F62EA6"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Транспортные расходы: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3000: 577 = </w:t>
      </w:r>
      <w:r>
        <w:rPr>
          <w:b/>
          <w:sz w:val="28"/>
          <w:szCs w:val="28"/>
        </w:rPr>
        <w:t xml:space="preserve">5,2 </w:t>
      </w:r>
      <w:r>
        <w:rPr>
          <w:sz w:val="28"/>
          <w:szCs w:val="28"/>
        </w:rPr>
        <w:t>руб.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Содержание р/с в банке </w:t>
      </w:r>
      <w:r>
        <w:rPr>
          <w:b/>
          <w:sz w:val="28"/>
          <w:szCs w:val="28"/>
        </w:rPr>
        <w:t>(согласно тарифов банка на 2019 г.)</w:t>
      </w:r>
      <w:r>
        <w:rPr>
          <w:sz w:val="28"/>
          <w:szCs w:val="28"/>
        </w:rPr>
        <w:t>: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10000: 577=</w:t>
      </w:r>
      <w:r>
        <w:rPr>
          <w:b/>
          <w:sz w:val="28"/>
          <w:szCs w:val="28"/>
        </w:rPr>
        <w:t>17,3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Травматизм </w:t>
      </w:r>
      <w:r w:rsidRPr="00215CF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CC</w:t>
      </w:r>
      <w:r w:rsidRPr="00215CFC">
        <w:rPr>
          <w:sz w:val="28"/>
          <w:szCs w:val="28"/>
        </w:rPr>
        <w:t xml:space="preserve">) </w:t>
      </w:r>
      <w:r>
        <w:rPr>
          <w:sz w:val="28"/>
          <w:szCs w:val="28"/>
        </w:rPr>
        <w:t>0,4% от фонда з/пл = 10</w:t>
      </w:r>
      <w:r w:rsidR="00912BE9">
        <w:rPr>
          <w:sz w:val="28"/>
          <w:szCs w:val="28"/>
        </w:rPr>
        <w:t>85</w:t>
      </w:r>
      <w:r>
        <w:rPr>
          <w:sz w:val="28"/>
          <w:szCs w:val="28"/>
        </w:rPr>
        <w:t xml:space="preserve">:577 = </w:t>
      </w:r>
      <w:r>
        <w:rPr>
          <w:b/>
          <w:sz w:val="28"/>
          <w:szCs w:val="28"/>
        </w:rPr>
        <w:t>1,</w:t>
      </w:r>
      <w:r w:rsidR="00912BE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Налог в пенсионный фонд от ФЗП председателя составляет </w:t>
      </w:r>
      <w:r w:rsidR="00C02741">
        <w:rPr>
          <w:sz w:val="28"/>
          <w:szCs w:val="28"/>
        </w:rPr>
        <w:t>2</w:t>
      </w:r>
      <w:r>
        <w:rPr>
          <w:sz w:val="28"/>
          <w:szCs w:val="28"/>
        </w:rPr>
        <w:t xml:space="preserve">0% </w:t>
      </w:r>
      <w:r w:rsidR="00C02741">
        <w:rPr>
          <w:sz w:val="28"/>
          <w:szCs w:val="28"/>
        </w:rPr>
        <w:t>2</w:t>
      </w:r>
      <w:r w:rsidR="00912BE9">
        <w:rPr>
          <w:sz w:val="28"/>
          <w:szCs w:val="28"/>
        </w:rPr>
        <w:t>6</w:t>
      </w:r>
      <w:r w:rsidR="00C02741">
        <w:rPr>
          <w:sz w:val="28"/>
          <w:szCs w:val="28"/>
        </w:rPr>
        <w:t>00</w:t>
      </w:r>
      <w:r>
        <w:rPr>
          <w:sz w:val="28"/>
          <w:szCs w:val="28"/>
        </w:rPr>
        <w:t>*12:5</w:t>
      </w:r>
      <w:r w:rsidR="00C02741">
        <w:rPr>
          <w:sz w:val="28"/>
          <w:szCs w:val="28"/>
        </w:rPr>
        <w:t>77</w:t>
      </w:r>
      <w:r>
        <w:rPr>
          <w:sz w:val="28"/>
          <w:szCs w:val="28"/>
        </w:rPr>
        <w:t xml:space="preserve"> = </w:t>
      </w:r>
      <w:r w:rsidR="00C02741">
        <w:rPr>
          <w:b/>
          <w:sz w:val="28"/>
          <w:szCs w:val="28"/>
        </w:rPr>
        <w:t>5</w:t>
      </w:r>
      <w:r w:rsidR="00912BE9">
        <w:rPr>
          <w:b/>
          <w:sz w:val="28"/>
          <w:szCs w:val="28"/>
        </w:rPr>
        <w:t>4</w:t>
      </w:r>
      <w:r w:rsidR="00242CF1">
        <w:rPr>
          <w:b/>
          <w:sz w:val="28"/>
          <w:szCs w:val="28"/>
        </w:rPr>
        <w:t>,</w:t>
      </w:r>
      <w:r w:rsidR="00912BE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Налог в пенсионный фонд от ФЗП рабочего составляет </w:t>
      </w:r>
      <w:r w:rsidR="00242CF1">
        <w:rPr>
          <w:sz w:val="28"/>
          <w:szCs w:val="28"/>
        </w:rPr>
        <w:t>2</w:t>
      </w:r>
      <w:r>
        <w:rPr>
          <w:sz w:val="28"/>
          <w:szCs w:val="28"/>
        </w:rPr>
        <w:t>0% 1</w:t>
      </w:r>
      <w:r w:rsidR="00C02741">
        <w:rPr>
          <w:sz w:val="28"/>
          <w:szCs w:val="28"/>
        </w:rPr>
        <w:t>00</w:t>
      </w:r>
      <w:r>
        <w:rPr>
          <w:sz w:val="28"/>
          <w:szCs w:val="28"/>
        </w:rPr>
        <w:t>0*12:</w:t>
      </w:r>
      <w:r w:rsidR="00C02741">
        <w:rPr>
          <w:sz w:val="28"/>
          <w:szCs w:val="28"/>
        </w:rPr>
        <w:t>577</w:t>
      </w:r>
      <w:r>
        <w:rPr>
          <w:sz w:val="28"/>
          <w:szCs w:val="28"/>
        </w:rPr>
        <w:t>=</w:t>
      </w:r>
      <w:r w:rsidR="00C0274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</w:t>
      </w:r>
      <w:r w:rsidR="00C0274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Налог в пенсионный фонд от ФЗП электрика</w:t>
      </w:r>
      <w:r w:rsidR="00242CF1">
        <w:rPr>
          <w:sz w:val="28"/>
          <w:szCs w:val="28"/>
        </w:rPr>
        <w:t xml:space="preserve"> составляет 20%</w:t>
      </w:r>
    </w:p>
    <w:p w:rsidR="00F62EA6" w:rsidRDefault="00C02741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920</w:t>
      </w:r>
      <w:r w:rsidR="00F62EA6">
        <w:rPr>
          <w:sz w:val="28"/>
          <w:szCs w:val="28"/>
        </w:rPr>
        <w:t>*12:</w:t>
      </w:r>
      <w:r>
        <w:rPr>
          <w:sz w:val="28"/>
          <w:szCs w:val="28"/>
        </w:rPr>
        <w:t>475</w:t>
      </w:r>
      <w:r w:rsidR="00F62EA6">
        <w:rPr>
          <w:sz w:val="28"/>
          <w:szCs w:val="28"/>
        </w:rPr>
        <w:t>=</w:t>
      </w:r>
      <w:r>
        <w:rPr>
          <w:b/>
          <w:sz w:val="28"/>
          <w:szCs w:val="28"/>
        </w:rPr>
        <w:t>23,3</w:t>
      </w:r>
      <w:r w:rsidR="00F62EA6">
        <w:rPr>
          <w:b/>
          <w:sz w:val="28"/>
          <w:szCs w:val="28"/>
        </w:rPr>
        <w:t>руб.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Прочие расходы (бланки, инвентарь, канцтовары, аренда компьютера, почтовые услуги, ксерокопирование, </w:t>
      </w:r>
      <w:r w:rsidR="00B37951">
        <w:rPr>
          <w:sz w:val="28"/>
          <w:szCs w:val="28"/>
        </w:rPr>
        <w:t>оплата госпошлины, открытие и обслуживание сайта, регистрация новой редакции устава</w:t>
      </w:r>
      <w:r w:rsidR="00836DAE">
        <w:rPr>
          <w:sz w:val="28"/>
          <w:szCs w:val="28"/>
        </w:rPr>
        <w:t>,</w:t>
      </w:r>
      <w:r w:rsidR="00B3795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отчеты: составление и отправка по электронной почте в налоговую инспекцию)</w:t>
      </w:r>
    </w:p>
    <w:p w:rsidR="00F62EA6" w:rsidRDefault="00C02741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35000</w:t>
      </w:r>
      <w:r w:rsidR="00F62EA6">
        <w:rPr>
          <w:sz w:val="28"/>
          <w:szCs w:val="28"/>
        </w:rPr>
        <w:t xml:space="preserve">: </w:t>
      </w:r>
      <w:r>
        <w:rPr>
          <w:sz w:val="28"/>
          <w:szCs w:val="28"/>
        </w:rPr>
        <w:t>577</w:t>
      </w:r>
      <w:r w:rsidR="00F62EA6">
        <w:rPr>
          <w:sz w:val="28"/>
          <w:szCs w:val="28"/>
        </w:rPr>
        <w:t>=</w:t>
      </w:r>
      <w:r>
        <w:rPr>
          <w:b/>
          <w:sz w:val="28"/>
          <w:szCs w:val="28"/>
        </w:rPr>
        <w:t>60</w:t>
      </w:r>
      <w:r w:rsidR="00F62E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="00F62EA6">
        <w:rPr>
          <w:b/>
          <w:sz w:val="28"/>
          <w:szCs w:val="28"/>
        </w:rPr>
        <w:t xml:space="preserve"> руб</w:t>
      </w:r>
      <w:r w:rsidR="00F62EA6"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 Договор с организацией на оказание юридических услуг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48000: 5</w:t>
      </w:r>
      <w:r w:rsidR="00C02741">
        <w:rPr>
          <w:sz w:val="28"/>
          <w:szCs w:val="28"/>
        </w:rPr>
        <w:t>77</w:t>
      </w:r>
      <w:r>
        <w:rPr>
          <w:sz w:val="28"/>
          <w:szCs w:val="28"/>
        </w:rPr>
        <w:t>=</w:t>
      </w:r>
      <w:r w:rsidRPr="009166A0">
        <w:rPr>
          <w:b/>
          <w:sz w:val="28"/>
          <w:szCs w:val="28"/>
        </w:rPr>
        <w:t>8</w:t>
      </w:r>
      <w:r w:rsidR="00C02741">
        <w:rPr>
          <w:b/>
          <w:sz w:val="28"/>
          <w:szCs w:val="28"/>
        </w:rPr>
        <w:t>3,2</w:t>
      </w:r>
      <w:r w:rsidRPr="009166A0">
        <w:rPr>
          <w:b/>
          <w:sz w:val="28"/>
          <w:szCs w:val="28"/>
        </w:rPr>
        <w:t xml:space="preserve"> руб.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З/ плата председателя: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BE9">
        <w:rPr>
          <w:sz w:val="28"/>
          <w:szCs w:val="28"/>
        </w:rPr>
        <w:t>3</w:t>
      </w:r>
      <w:r>
        <w:rPr>
          <w:sz w:val="28"/>
          <w:szCs w:val="28"/>
        </w:rPr>
        <w:t>000* 12:5</w:t>
      </w:r>
      <w:r w:rsidR="00C02741">
        <w:rPr>
          <w:sz w:val="28"/>
          <w:szCs w:val="28"/>
        </w:rPr>
        <w:t>77</w:t>
      </w:r>
      <w:r>
        <w:rPr>
          <w:sz w:val="28"/>
          <w:szCs w:val="28"/>
        </w:rPr>
        <w:t>=</w:t>
      </w:r>
      <w:r w:rsidR="00C02741">
        <w:rPr>
          <w:b/>
          <w:sz w:val="28"/>
          <w:szCs w:val="28"/>
        </w:rPr>
        <w:t>2</w:t>
      </w:r>
      <w:r w:rsidR="00912BE9">
        <w:rPr>
          <w:b/>
          <w:sz w:val="28"/>
          <w:szCs w:val="28"/>
        </w:rPr>
        <w:t>7</w:t>
      </w:r>
      <w:r w:rsidR="00C02741">
        <w:rPr>
          <w:b/>
          <w:sz w:val="28"/>
          <w:szCs w:val="28"/>
        </w:rPr>
        <w:t>0</w:t>
      </w:r>
      <w:r w:rsidR="00242CF1">
        <w:rPr>
          <w:b/>
          <w:sz w:val="28"/>
          <w:szCs w:val="28"/>
        </w:rPr>
        <w:t>,</w:t>
      </w:r>
      <w:r w:rsidR="00912B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З\ плата рабочего по обслуживанию контейнеров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741">
        <w:rPr>
          <w:sz w:val="28"/>
          <w:szCs w:val="28"/>
        </w:rPr>
        <w:t>0</w:t>
      </w:r>
      <w:r>
        <w:rPr>
          <w:sz w:val="28"/>
          <w:szCs w:val="28"/>
        </w:rPr>
        <w:t>00*12:5</w:t>
      </w:r>
      <w:r w:rsidR="00C02741">
        <w:rPr>
          <w:sz w:val="28"/>
          <w:szCs w:val="28"/>
        </w:rPr>
        <w:t>7</w:t>
      </w:r>
      <w:r>
        <w:rPr>
          <w:sz w:val="28"/>
          <w:szCs w:val="28"/>
        </w:rPr>
        <w:t>0=</w:t>
      </w:r>
      <w:r>
        <w:rPr>
          <w:b/>
          <w:sz w:val="28"/>
          <w:szCs w:val="28"/>
        </w:rPr>
        <w:t>10</w:t>
      </w:r>
      <w:r w:rsidR="00C02741">
        <w:rPr>
          <w:b/>
          <w:sz w:val="28"/>
          <w:szCs w:val="28"/>
        </w:rPr>
        <w:t>4</w:t>
      </w:r>
      <w:r w:rsidR="00242CF1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З\п электрика</w:t>
      </w:r>
    </w:p>
    <w:p w:rsidR="00F62EA6" w:rsidRDefault="00F62EA6" w:rsidP="00F62EA6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4600*12:475=</w:t>
      </w:r>
      <w:r>
        <w:rPr>
          <w:b/>
          <w:sz w:val="28"/>
          <w:szCs w:val="28"/>
        </w:rPr>
        <w:t>116,2</w:t>
      </w:r>
      <w:r w:rsidRPr="00ED005F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17. Аренда помещения для приема членски</w:t>
      </w:r>
      <w:r w:rsidR="00836DAE">
        <w:rPr>
          <w:sz w:val="28"/>
          <w:szCs w:val="28"/>
        </w:rPr>
        <w:t>х взносов на основании договора</w:t>
      </w:r>
    </w:p>
    <w:p w:rsidR="00F62EA6" w:rsidRDefault="00242CF1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6000</w:t>
      </w:r>
      <w:r w:rsidR="00F62EA6">
        <w:rPr>
          <w:sz w:val="28"/>
          <w:szCs w:val="28"/>
        </w:rPr>
        <w:t>:5</w:t>
      </w:r>
      <w:r w:rsidR="00C02741">
        <w:rPr>
          <w:sz w:val="28"/>
          <w:szCs w:val="28"/>
        </w:rPr>
        <w:t>77</w:t>
      </w:r>
      <w:r w:rsidR="00F62EA6">
        <w:rPr>
          <w:sz w:val="28"/>
          <w:szCs w:val="28"/>
        </w:rPr>
        <w:t>=</w:t>
      </w:r>
      <w:r>
        <w:rPr>
          <w:b/>
          <w:sz w:val="28"/>
          <w:szCs w:val="28"/>
        </w:rPr>
        <w:t>10</w:t>
      </w:r>
      <w:r w:rsidR="00F62E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="00F62EA6">
        <w:rPr>
          <w:b/>
          <w:sz w:val="28"/>
          <w:szCs w:val="28"/>
        </w:rPr>
        <w:t>руб.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18. Договора подряда на выполнение работ с учётом </w:t>
      </w:r>
      <w:r w:rsidR="00912BE9">
        <w:rPr>
          <w:sz w:val="28"/>
          <w:szCs w:val="28"/>
        </w:rPr>
        <w:t>2</w:t>
      </w:r>
      <w:r>
        <w:rPr>
          <w:sz w:val="28"/>
          <w:szCs w:val="28"/>
        </w:rPr>
        <w:t>0 % налога в ПФР и НДФЛ</w:t>
      </w:r>
    </w:p>
    <w:p w:rsidR="00F62EA6" w:rsidRDefault="00D96DBA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20</w:t>
      </w:r>
      <w:r w:rsidR="00C02741">
        <w:rPr>
          <w:sz w:val="28"/>
          <w:szCs w:val="28"/>
        </w:rPr>
        <w:t>000</w:t>
      </w:r>
      <w:r w:rsidR="00F62EA6">
        <w:rPr>
          <w:sz w:val="28"/>
          <w:szCs w:val="28"/>
        </w:rPr>
        <w:t>: 5</w:t>
      </w:r>
      <w:r w:rsidR="00C02741">
        <w:rPr>
          <w:sz w:val="28"/>
          <w:szCs w:val="28"/>
        </w:rPr>
        <w:t>77</w:t>
      </w:r>
      <w:r w:rsidR="00F62EA6">
        <w:rPr>
          <w:sz w:val="28"/>
          <w:szCs w:val="28"/>
        </w:rPr>
        <w:t>=</w:t>
      </w:r>
      <w:r w:rsidR="00C027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4,7</w:t>
      </w:r>
      <w:r w:rsidR="00F62EA6">
        <w:rPr>
          <w:b/>
          <w:sz w:val="28"/>
          <w:szCs w:val="28"/>
        </w:rPr>
        <w:t xml:space="preserve"> руб.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19 Очистка от снега по мере необходимости</w:t>
      </w:r>
    </w:p>
    <w:p w:rsidR="00F62EA6" w:rsidRDefault="00912BE9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20000</w:t>
      </w:r>
      <w:r w:rsidR="00F62EA6">
        <w:rPr>
          <w:sz w:val="28"/>
          <w:szCs w:val="28"/>
        </w:rPr>
        <w:t>:5</w:t>
      </w:r>
      <w:r w:rsidR="00C02741">
        <w:rPr>
          <w:sz w:val="28"/>
          <w:szCs w:val="28"/>
        </w:rPr>
        <w:t>77</w:t>
      </w:r>
      <w:r w:rsidR="00F62EA6">
        <w:rPr>
          <w:sz w:val="28"/>
          <w:szCs w:val="28"/>
        </w:rPr>
        <w:t>=</w:t>
      </w:r>
      <w:r>
        <w:rPr>
          <w:b/>
          <w:sz w:val="28"/>
          <w:szCs w:val="28"/>
        </w:rPr>
        <w:t>34</w:t>
      </w:r>
      <w:r w:rsidR="00D96D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="00F62EA6">
        <w:rPr>
          <w:b/>
          <w:sz w:val="28"/>
          <w:szCs w:val="28"/>
        </w:rPr>
        <w:t xml:space="preserve"> руб.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19.Оплата мобильной связи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42759">
        <w:rPr>
          <w:sz w:val="28"/>
          <w:szCs w:val="28"/>
        </w:rPr>
        <w:t>5</w:t>
      </w:r>
      <w:r>
        <w:rPr>
          <w:sz w:val="28"/>
          <w:szCs w:val="28"/>
        </w:rPr>
        <w:t>00: 5</w:t>
      </w:r>
      <w:r w:rsidR="00442759">
        <w:rPr>
          <w:sz w:val="28"/>
          <w:szCs w:val="28"/>
        </w:rPr>
        <w:t>77</w:t>
      </w:r>
      <w:r>
        <w:rPr>
          <w:sz w:val="28"/>
          <w:szCs w:val="28"/>
        </w:rPr>
        <w:t>=</w:t>
      </w:r>
      <w:r w:rsidR="0044275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4427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руб.</w:t>
      </w:r>
    </w:p>
    <w:p w:rsidR="00F62EA6" w:rsidRDefault="00F62EA6" w:rsidP="00F62EA6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19. Непредвиденные расходы</w:t>
      </w:r>
    </w:p>
    <w:p w:rsidR="00F62EA6" w:rsidRDefault="00442759" w:rsidP="00F62EA6">
      <w:pPr>
        <w:spacing w:line="336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F62EA6">
        <w:rPr>
          <w:sz w:val="28"/>
          <w:szCs w:val="28"/>
        </w:rPr>
        <w:t>000:5</w:t>
      </w:r>
      <w:r>
        <w:rPr>
          <w:sz w:val="28"/>
          <w:szCs w:val="28"/>
        </w:rPr>
        <w:t>77</w:t>
      </w:r>
      <w:r w:rsidR="00F62EA6">
        <w:rPr>
          <w:sz w:val="28"/>
          <w:szCs w:val="28"/>
        </w:rPr>
        <w:t>=</w:t>
      </w:r>
      <w:r>
        <w:rPr>
          <w:b/>
          <w:sz w:val="28"/>
          <w:szCs w:val="28"/>
        </w:rPr>
        <w:t>8,7</w:t>
      </w:r>
      <w:r w:rsidR="00F62EA6">
        <w:rPr>
          <w:b/>
          <w:sz w:val="28"/>
          <w:szCs w:val="28"/>
        </w:rPr>
        <w:t xml:space="preserve"> руб.</w:t>
      </w:r>
    </w:p>
    <w:p w:rsidR="00BC1FA5" w:rsidRDefault="00BC1FA5" w:rsidP="00F62EA6">
      <w:pPr>
        <w:spacing w:line="336" w:lineRule="auto"/>
        <w:ind w:firstLine="720"/>
        <w:rPr>
          <w:sz w:val="28"/>
          <w:szCs w:val="28"/>
        </w:rPr>
      </w:pPr>
      <w:r w:rsidRPr="00BC1FA5">
        <w:rPr>
          <w:sz w:val="28"/>
          <w:szCs w:val="28"/>
        </w:rPr>
        <w:t xml:space="preserve">20. </w:t>
      </w:r>
      <w:r w:rsidR="00836DAE">
        <w:rPr>
          <w:sz w:val="28"/>
          <w:szCs w:val="28"/>
        </w:rPr>
        <w:t>Благоустройство территории</w:t>
      </w:r>
    </w:p>
    <w:p w:rsidR="00BC1FA5" w:rsidRPr="005722BC" w:rsidRDefault="005722BC" w:rsidP="00F62EA6">
      <w:pPr>
        <w:spacing w:line="336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66759:577=</w:t>
      </w:r>
      <w:r w:rsidRPr="005722BC">
        <w:rPr>
          <w:b/>
          <w:sz w:val="28"/>
          <w:szCs w:val="28"/>
        </w:rPr>
        <w:t>115,7</w:t>
      </w:r>
      <w:r>
        <w:rPr>
          <w:b/>
          <w:sz w:val="28"/>
          <w:szCs w:val="28"/>
        </w:rPr>
        <w:t xml:space="preserve"> руб.</w:t>
      </w:r>
    </w:p>
    <w:p w:rsidR="00F62EA6" w:rsidRDefault="00F62EA6" w:rsidP="00F62EA6">
      <w:pPr>
        <w:spacing w:line="33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34729C">
        <w:rPr>
          <w:b/>
          <w:sz w:val="28"/>
          <w:szCs w:val="28"/>
        </w:rPr>
        <w:t>1</w:t>
      </w:r>
      <w:r w:rsidR="00912BE9">
        <w:rPr>
          <w:b/>
          <w:sz w:val="28"/>
          <w:szCs w:val="28"/>
        </w:rPr>
        <w:t>4</w:t>
      </w:r>
      <w:r w:rsidR="0034729C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руб. с гаража (основной взнос)</w:t>
      </w:r>
    </w:p>
    <w:p w:rsidR="00F62EA6" w:rsidRDefault="00F62EA6" w:rsidP="00F62EA6">
      <w:pPr>
        <w:jc w:val="both"/>
        <w:outlineLvl w:val="0"/>
        <w:rPr>
          <w:b/>
          <w:u w:val="single"/>
        </w:rPr>
      </w:pPr>
      <w:r w:rsidRPr="0024566B">
        <w:rPr>
          <w:b/>
          <w:u w:val="single"/>
        </w:rPr>
        <w:t>Примечание:</w:t>
      </w:r>
    </w:p>
    <w:p w:rsidR="0024566B" w:rsidRPr="0024566B" w:rsidRDefault="0024566B" w:rsidP="00F62EA6">
      <w:pPr>
        <w:jc w:val="both"/>
        <w:outlineLvl w:val="0"/>
        <w:rPr>
          <w:b/>
          <w:u w:val="single"/>
        </w:rPr>
      </w:pPr>
    </w:p>
    <w:p w:rsidR="00F62EA6" w:rsidRPr="009166A0" w:rsidRDefault="00F62EA6" w:rsidP="00F62EA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9166A0">
        <w:t>Общий взнос –</w:t>
      </w:r>
      <w:r w:rsidR="00D96DBA">
        <w:t xml:space="preserve"> </w:t>
      </w:r>
      <w:r w:rsidR="00912BE9">
        <w:rPr>
          <w:b/>
        </w:rPr>
        <w:t>2300</w:t>
      </w:r>
      <w:r w:rsidR="00D96DBA" w:rsidRPr="00D96DBA">
        <w:rPr>
          <w:b/>
        </w:rPr>
        <w:t xml:space="preserve"> </w:t>
      </w:r>
      <w:r w:rsidRPr="00D96DBA">
        <w:rPr>
          <w:b/>
        </w:rPr>
        <w:t>руб</w:t>
      </w:r>
      <w:r w:rsidRPr="009166A0">
        <w:t>., для гаражей, не имеющих личные счетчики</w:t>
      </w:r>
      <w:r w:rsidR="00912BE9">
        <w:t>, но имеющие электроэнергию</w:t>
      </w:r>
      <w:r w:rsidRPr="009166A0">
        <w:t>;</w:t>
      </w:r>
    </w:p>
    <w:p w:rsidR="00F62EA6" w:rsidRPr="0024566B" w:rsidRDefault="00F62EA6" w:rsidP="00F62EA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b/>
        </w:rPr>
      </w:pPr>
      <w:r w:rsidRPr="009166A0">
        <w:t>Для гаражей с личными счетчиками –</w:t>
      </w:r>
      <w:r w:rsidR="00D96DBA">
        <w:t xml:space="preserve"> </w:t>
      </w:r>
      <w:r w:rsidR="00D96DBA" w:rsidRPr="0024566B">
        <w:rPr>
          <w:b/>
          <w:u w:val="single"/>
        </w:rPr>
        <w:t>1</w:t>
      </w:r>
      <w:r w:rsidR="00912BE9" w:rsidRPr="0024566B">
        <w:rPr>
          <w:b/>
          <w:u w:val="single"/>
        </w:rPr>
        <w:t>4</w:t>
      </w:r>
      <w:r w:rsidR="00D96DBA" w:rsidRPr="0024566B">
        <w:rPr>
          <w:b/>
          <w:u w:val="single"/>
        </w:rPr>
        <w:t xml:space="preserve">00 </w:t>
      </w:r>
      <w:r w:rsidRPr="0024566B">
        <w:rPr>
          <w:b/>
          <w:u w:val="single"/>
        </w:rPr>
        <w:t>руб</w:t>
      </w:r>
      <w:r w:rsidRPr="0024566B">
        <w:rPr>
          <w:u w:val="single"/>
        </w:rPr>
        <w:t>.</w:t>
      </w:r>
      <w:r w:rsidRPr="009166A0">
        <w:t xml:space="preserve"> </w:t>
      </w:r>
      <w:r w:rsidRPr="0024566B">
        <w:rPr>
          <w:b/>
        </w:rPr>
        <w:t>(основной взнос)</w:t>
      </w:r>
      <w:r w:rsidRPr="009166A0">
        <w:t xml:space="preserve"> + </w:t>
      </w:r>
      <w:r w:rsidRPr="0024566B">
        <w:rPr>
          <w:b/>
        </w:rPr>
        <w:t xml:space="preserve">показания по счетчику </w:t>
      </w:r>
      <w:r w:rsidR="00912BE9" w:rsidRPr="0024566B">
        <w:rPr>
          <w:b/>
        </w:rPr>
        <w:t>+ аванс в размере 50% от суммы, уплаченной за электроэнергию</w:t>
      </w:r>
      <w:r w:rsidRPr="0024566B">
        <w:rPr>
          <w:b/>
        </w:rPr>
        <w:t>;</w:t>
      </w:r>
    </w:p>
    <w:p w:rsidR="00F62EA6" w:rsidRPr="009166A0" w:rsidRDefault="00F62EA6" w:rsidP="00F62EA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9166A0">
        <w:t xml:space="preserve">Для гаражей, не имеющих электроэнергии </w:t>
      </w:r>
      <w:r w:rsidRPr="009166A0">
        <w:rPr>
          <w:b/>
        </w:rPr>
        <w:t>–</w:t>
      </w:r>
      <w:r w:rsidR="00D96DBA">
        <w:rPr>
          <w:b/>
        </w:rPr>
        <w:t xml:space="preserve"> </w:t>
      </w:r>
      <w:r w:rsidR="00D96DBA" w:rsidRPr="0024566B">
        <w:rPr>
          <w:b/>
          <w:u w:val="single"/>
        </w:rPr>
        <w:t>1</w:t>
      </w:r>
      <w:r w:rsidR="00912BE9" w:rsidRPr="0024566B">
        <w:rPr>
          <w:b/>
          <w:u w:val="single"/>
        </w:rPr>
        <w:t>2</w:t>
      </w:r>
      <w:r w:rsidR="00D96DBA" w:rsidRPr="0024566B">
        <w:rPr>
          <w:b/>
          <w:u w:val="single"/>
        </w:rPr>
        <w:t xml:space="preserve">57 </w:t>
      </w:r>
      <w:r w:rsidRPr="0024566B">
        <w:rPr>
          <w:b/>
          <w:u w:val="single"/>
        </w:rPr>
        <w:t>руб.</w:t>
      </w:r>
    </w:p>
    <w:p w:rsidR="00F62EA6" w:rsidRPr="009166A0" w:rsidRDefault="00F62EA6" w:rsidP="00F62EA6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9166A0">
        <w:t>Для гаражей, входящих в состав блоков, имеющих блочный счетчик:</w:t>
      </w:r>
    </w:p>
    <w:p w:rsidR="00F62EA6" w:rsidRPr="0024566B" w:rsidRDefault="00F62EA6" w:rsidP="00F62EA6">
      <w:pPr>
        <w:tabs>
          <w:tab w:val="num" w:pos="0"/>
        </w:tabs>
        <w:ind w:left="709"/>
        <w:jc w:val="both"/>
        <w:rPr>
          <w:b/>
        </w:rPr>
      </w:pPr>
      <w:r w:rsidRPr="009166A0">
        <w:rPr>
          <w:b/>
        </w:rPr>
        <w:t xml:space="preserve">общий взнос </w:t>
      </w:r>
      <w:r w:rsidR="00836DAE">
        <w:rPr>
          <w:b/>
        </w:rPr>
        <w:t xml:space="preserve">в размере 1400 руб. </w:t>
      </w:r>
      <w:r w:rsidR="00BC1FA5">
        <w:rPr>
          <w:b/>
        </w:rPr>
        <w:t>+</w:t>
      </w:r>
      <w:r w:rsidRPr="009166A0">
        <w:rPr>
          <w:b/>
        </w:rPr>
        <w:t xml:space="preserve"> электроэнергии + </w:t>
      </w:r>
      <w:r w:rsidRPr="0024566B">
        <w:rPr>
          <w:b/>
        </w:rPr>
        <w:t xml:space="preserve">аванс в размере </w:t>
      </w:r>
      <w:r w:rsidR="00BC1FA5" w:rsidRPr="0024566B">
        <w:rPr>
          <w:b/>
        </w:rPr>
        <w:t>50</w:t>
      </w:r>
      <w:r w:rsidRPr="0024566B">
        <w:rPr>
          <w:b/>
        </w:rPr>
        <w:t>% от суммы, уплаченной за электроэнергию за предыдущий год;</w:t>
      </w:r>
    </w:p>
    <w:p w:rsidR="00F62EA6" w:rsidRPr="009166A0" w:rsidRDefault="00F62EA6" w:rsidP="00F62EA6">
      <w:pPr>
        <w:pStyle w:val="a3"/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9166A0">
        <w:t xml:space="preserve">Счётчик должен быть опечатан электриком кооператива и иметь паспорт со сроком годности, </w:t>
      </w:r>
      <w:r w:rsidRPr="00BC1FA5">
        <w:rPr>
          <w:b/>
        </w:rPr>
        <w:t>в противном случае оплата членских взносов будет взиматься на общих основаниях</w:t>
      </w:r>
    </w:p>
    <w:p w:rsidR="00F62EA6" w:rsidRPr="009166A0" w:rsidRDefault="00F62EA6" w:rsidP="00F62EA6">
      <w:pPr>
        <w:ind w:firstLine="720"/>
        <w:jc w:val="both"/>
      </w:pPr>
      <w:r w:rsidRPr="009166A0">
        <w:t>Составил председатель ГК №2 Ершова Т.Л. по согласованию с членами правления и ревизионной комиссии.</w:t>
      </w:r>
    </w:p>
    <w:p w:rsidR="00F62EA6" w:rsidRPr="009166A0" w:rsidRDefault="00F62EA6" w:rsidP="00F62EA6">
      <w:pPr>
        <w:ind w:firstLine="720"/>
      </w:pPr>
      <w:r w:rsidRPr="009166A0">
        <w:t>Смета составлена на двух листах.</w:t>
      </w:r>
    </w:p>
    <w:p w:rsidR="00087BE6" w:rsidRDefault="00087BE6"/>
    <w:sectPr w:rsidR="00087BE6" w:rsidSect="00087B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AB" w:rsidRDefault="00FA0EAB" w:rsidP="009A6650">
      <w:r>
        <w:separator/>
      </w:r>
    </w:p>
  </w:endnote>
  <w:endnote w:type="continuationSeparator" w:id="1">
    <w:p w:rsidR="00FA0EAB" w:rsidRDefault="00FA0EAB" w:rsidP="009A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AB" w:rsidRDefault="00FA0EAB" w:rsidP="009A6650">
      <w:r>
        <w:separator/>
      </w:r>
    </w:p>
  </w:footnote>
  <w:footnote w:type="continuationSeparator" w:id="1">
    <w:p w:rsidR="00FA0EAB" w:rsidRDefault="00FA0EAB" w:rsidP="009A6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6755"/>
      <w:docPartObj>
        <w:docPartGallery w:val="Page Numbers (Top of Page)"/>
        <w:docPartUnique/>
      </w:docPartObj>
    </w:sdtPr>
    <w:sdtContent>
      <w:p w:rsidR="009A6650" w:rsidRDefault="00CE4A7C">
        <w:pPr>
          <w:pStyle w:val="a6"/>
          <w:jc w:val="center"/>
        </w:pPr>
        <w:fldSimple w:instr=" PAGE   \* MERGEFORMAT ">
          <w:r w:rsidR="00A834BC">
            <w:rPr>
              <w:noProof/>
            </w:rPr>
            <w:t>2</w:t>
          </w:r>
        </w:fldSimple>
      </w:p>
    </w:sdtContent>
  </w:sdt>
  <w:p w:rsidR="009A6650" w:rsidRDefault="009A66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3188"/>
    <w:multiLevelType w:val="hybridMultilevel"/>
    <w:tmpl w:val="FF0043DC"/>
    <w:lvl w:ilvl="0" w:tplc="AADA0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EA6"/>
    <w:rsid w:val="0004476D"/>
    <w:rsid w:val="00087BE6"/>
    <w:rsid w:val="0022000B"/>
    <w:rsid w:val="00242CF1"/>
    <w:rsid w:val="0024566B"/>
    <w:rsid w:val="002822D8"/>
    <w:rsid w:val="0034729C"/>
    <w:rsid w:val="00442759"/>
    <w:rsid w:val="0052262A"/>
    <w:rsid w:val="005722BC"/>
    <w:rsid w:val="006A423F"/>
    <w:rsid w:val="007D6D80"/>
    <w:rsid w:val="00836DAE"/>
    <w:rsid w:val="008915E9"/>
    <w:rsid w:val="00912BE9"/>
    <w:rsid w:val="009A6650"/>
    <w:rsid w:val="009F54FE"/>
    <w:rsid w:val="00A70E05"/>
    <w:rsid w:val="00A834BC"/>
    <w:rsid w:val="00B27BE7"/>
    <w:rsid w:val="00B37951"/>
    <w:rsid w:val="00BC1FA5"/>
    <w:rsid w:val="00BD05D0"/>
    <w:rsid w:val="00C02741"/>
    <w:rsid w:val="00C5780D"/>
    <w:rsid w:val="00C94470"/>
    <w:rsid w:val="00CD14A3"/>
    <w:rsid w:val="00CE4A7C"/>
    <w:rsid w:val="00D96DBA"/>
    <w:rsid w:val="00E21F63"/>
    <w:rsid w:val="00E71F67"/>
    <w:rsid w:val="00F62EA6"/>
    <w:rsid w:val="00FA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A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23F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6A423F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3F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423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62EA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F62EA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62E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6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6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2019-01-26T16:48:00Z</cp:lastPrinted>
  <dcterms:created xsi:type="dcterms:W3CDTF">2019-01-07T17:13:00Z</dcterms:created>
  <dcterms:modified xsi:type="dcterms:W3CDTF">2019-01-28T14:57:00Z</dcterms:modified>
</cp:coreProperties>
</file>